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I Survived The Eruption of Mount St. Helens, 1980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Comprehension Questions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How old is Jess?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2: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did Jess and the twins want to tag along with Mr. Rowan when he went to his fishing cabin on Loomis Lake close to Mount St. Helens?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______________________________________________________________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3: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mic Sans MS" w:hAnsi="Comic Sans MS"/>
          <w:sz w:val="24"/>
          <w:szCs w:val="24"/>
          <w:rtl w:val="0"/>
          <w:lang w:val="en-US"/>
        </w:rPr>
        <w:t>What did the 3 friends chant when they put their hands together for their three-way secret handshake? 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4: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did Jess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mom have a hard time leaving the town of Cedar? 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5: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Just when Jess is about to take a picture in the shack, what happens that distracts her? 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6: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can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Jess go back and get her dad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camera from the shack? 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7: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grim story does the scientist tell mom and the others about one day in the diner? 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8: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does Dr. Morales say that reassures Jess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mom that 30,000 people won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die if Mount St. Helens erupts? 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Chapter 9: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news do the twins share that is very exciting? 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10: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Out at recess when Jess is embarrassed and upset, what do the twins tell her they will help her get? ___________________________________________________________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11: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was Mr. Rowan going to go back to the fishing cabin early the next morning? _____________________________________________________________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12: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does Jess do to avoid the incredibly hot blast of air that has come over them? 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13: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do the kids put over their mouths to help filter out the ash? 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Chapter 14: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Whose faces are plastered white with ash and smeared with blood? ________________________________________________________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15: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did Jess do to get the helicopter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attention? _______________________________________________________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16: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really was pretending to be Skeleton Woman? ___________ Why did she dress up? 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